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FBF" w:rsidRDefault="002A1C99" w:rsidP="00271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 на тему</w:t>
      </w:r>
      <w:r w:rsidR="00271FB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71FBF">
        <w:rPr>
          <w:rFonts w:ascii="Times New Roman" w:hAnsi="Times New Roman" w:cs="Times New Roman"/>
          <w:b/>
          <w:sz w:val="28"/>
          <w:szCs w:val="28"/>
        </w:rPr>
        <w:t xml:space="preserve">Здоровый образ жизни </w:t>
      </w:r>
      <w:r w:rsidR="00712310" w:rsidRPr="00712310">
        <w:rPr>
          <w:rFonts w:ascii="Times New Roman" w:hAnsi="Times New Roman" w:cs="Times New Roman"/>
          <w:b/>
          <w:sz w:val="28"/>
          <w:szCs w:val="28"/>
        </w:rPr>
        <w:t xml:space="preserve"> среди студентов юридического факультета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РТСУ»</w:t>
      </w:r>
    </w:p>
    <w:p w:rsidR="00DD7BAD" w:rsidRDefault="00712310" w:rsidP="00271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Абдуллаев Н.С.</w:t>
      </w:r>
    </w:p>
    <w:bookmarkEnd w:id="0"/>
    <w:p w:rsidR="00B65129" w:rsidRDefault="00DD7BAD" w:rsidP="00271FB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271FBF">
        <w:rPr>
          <w:sz w:val="28"/>
          <w:szCs w:val="28"/>
        </w:rPr>
        <w:t>М</w:t>
      </w:r>
      <w:r w:rsidR="001422F2" w:rsidRPr="001422F2">
        <w:rPr>
          <w:color w:val="222222"/>
          <w:sz w:val="28"/>
          <w:szCs w:val="28"/>
          <w:shd w:val="clear" w:color="auto" w:fill="FFFFFF"/>
        </w:rPr>
        <w:t>ы строим свой</w:t>
      </w:r>
      <w:r w:rsidR="001422F2" w:rsidRPr="001422F2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="001422F2" w:rsidRPr="001422F2">
        <w:rPr>
          <w:rStyle w:val="a3"/>
          <w:b w:val="0"/>
          <w:color w:val="222222"/>
          <w:sz w:val="28"/>
          <w:szCs w:val="28"/>
          <w:shd w:val="clear" w:color="auto" w:fill="FFFFFF"/>
        </w:rPr>
        <w:t>образ жизни</w:t>
      </w:r>
      <w:r w:rsidR="001422F2" w:rsidRPr="001422F2">
        <w:rPr>
          <w:color w:val="222222"/>
          <w:sz w:val="28"/>
          <w:szCs w:val="28"/>
          <w:shd w:val="clear" w:color="auto" w:fill="FFFFFF"/>
        </w:rPr>
        <w:t>, так мы жизнь и проживаем. Если Вы будете вести</w:t>
      </w:r>
      <w:r w:rsidR="001422F2" w:rsidRPr="001422F2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  <w:r w:rsidR="001422F2" w:rsidRPr="001422F2">
        <w:rPr>
          <w:rStyle w:val="a3"/>
          <w:b w:val="0"/>
          <w:color w:val="222222"/>
          <w:sz w:val="28"/>
          <w:szCs w:val="28"/>
          <w:shd w:val="clear" w:color="auto" w:fill="FFFFFF"/>
        </w:rPr>
        <w:t>здоровый образ жизни</w:t>
      </w:r>
      <w:r w:rsidR="001422F2" w:rsidRPr="001422F2">
        <w:rPr>
          <w:color w:val="222222"/>
          <w:sz w:val="28"/>
          <w:szCs w:val="28"/>
          <w:shd w:val="clear" w:color="auto" w:fill="FFFFFF"/>
        </w:rPr>
        <w:t>, то почувствуете себя гораздо лучше, настроение всегда будет хорошим, а продолжительность Вашей жизни увеличится</w:t>
      </w:r>
      <w:r w:rsidR="00B65129">
        <w:rPr>
          <w:color w:val="222222"/>
          <w:sz w:val="28"/>
          <w:szCs w:val="28"/>
          <w:shd w:val="clear" w:color="auto" w:fill="FFFFFF"/>
        </w:rPr>
        <w:t xml:space="preserve">. В связи с этим </w:t>
      </w:r>
      <w:r w:rsidRPr="001422F2">
        <w:rPr>
          <w:sz w:val="28"/>
          <w:szCs w:val="28"/>
        </w:rPr>
        <w:t xml:space="preserve"> РТ был принят  Коде</w:t>
      </w:r>
      <w:proofErr w:type="gramStart"/>
      <w:r w:rsidRPr="001422F2">
        <w:rPr>
          <w:sz w:val="28"/>
          <w:szCs w:val="28"/>
        </w:rPr>
        <w:t>кс здр</w:t>
      </w:r>
      <w:proofErr w:type="gramEnd"/>
      <w:r w:rsidRPr="001422F2">
        <w:rPr>
          <w:sz w:val="28"/>
          <w:szCs w:val="28"/>
        </w:rPr>
        <w:t>авоохранения Республики Таджикистан  от 30 мая 2017 года, №1413</w:t>
      </w:r>
      <w:r w:rsidR="00B65129">
        <w:rPr>
          <w:sz w:val="28"/>
          <w:szCs w:val="28"/>
        </w:rPr>
        <w:t>.</w:t>
      </w:r>
    </w:p>
    <w:p w:rsidR="000E45B5" w:rsidRPr="000E45B5" w:rsidRDefault="000E45B5" w:rsidP="005F19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E45B5">
        <w:rPr>
          <w:sz w:val="28"/>
          <w:szCs w:val="28"/>
        </w:rPr>
        <w:t xml:space="preserve">Стратегическими задачами </w:t>
      </w:r>
      <w:r>
        <w:rPr>
          <w:sz w:val="28"/>
          <w:szCs w:val="28"/>
        </w:rPr>
        <w:t>г</w:t>
      </w:r>
      <w:r w:rsidRPr="00B65129">
        <w:rPr>
          <w:sz w:val="28"/>
          <w:szCs w:val="28"/>
        </w:rPr>
        <w:t>осударственн</w:t>
      </w:r>
      <w:r>
        <w:rPr>
          <w:sz w:val="28"/>
          <w:szCs w:val="28"/>
        </w:rPr>
        <w:t>ой</w:t>
      </w:r>
      <w:r w:rsidRPr="00B65129">
        <w:rPr>
          <w:sz w:val="28"/>
          <w:szCs w:val="28"/>
        </w:rPr>
        <w:t xml:space="preserve"> политик</w:t>
      </w:r>
      <w:r>
        <w:rPr>
          <w:sz w:val="28"/>
          <w:szCs w:val="28"/>
        </w:rPr>
        <w:t>и Республики Таджикистан</w:t>
      </w:r>
      <w:r w:rsidRPr="00B65129">
        <w:rPr>
          <w:sz w:val="28"/>
          <w:szCs w:val="28"/>
        </w:rPr>
        <w:t xml:space="preserve"> в области здравоохранения</w:t>
      </w:r>
      <w:r w:rsidRPr="000E45B5">
        <w:rPr>
          <w:sz w:val="28"/>
          <w:szCs w:val="28"/>
        </w:rPr>
        <w:t xml:space="preserve"> является сохранение и укрепление здоровья, организация культурного досуга и физического развития молодежи. Эти задачи нашли отражение в </w:t>
      </w:r>
      <w:r w:rsidRPr="001422F2">
        <w:rPr>
          <w:sz w:val="28"/>
          <w:szCs w:val="28"/>
        </w:rPr>
        <w:t>Коде</w:t>
      </w:r>
      <w:proofErr w:type="gramStart"/>
      <w:r w:rsidRPr="001422F2">
        <w:rPr>
          <w:sz w:val="28"/>
          <w:szCs w:val="28"/>
        </w:rPr>
        <w:t>кс здр</w:t>
      </w:r>
      <w:proofErr w:type="gramEnd"/>
      <w:r w:rsidRPr="001422F2">
        <w:rPr>
          <w:sz w:val="28"/>
          <w:szCs w:val="28"/>
        </w:rPr>
        <w:t>авоохранения Республики Таджикистан  от 30 мая 2017 года, №1413</w:t>
      </w:r>
      <w:r>
        <w:rPr>
          <w:sz w:val="28"/>
          <w:szCs w:val="28"/>
        </w:rPr>
        <w:t xml:space="preserve">., </w:t>
      </w:r>
      <w:r w:rsidRPr="000E45B5">
        <w:rPr>
          <w:sz w:val="28"/>
          <w:szCs w:val="28"/>
        </w:rPr>
        <w:t>котор</w:t>
      </w:r>
      <w:r w:rsidR="00AD3EE1">
        <w:rPr>
          <w:sz w:val="28"/>
          <w:szCs w:val="28"/>
        </w:rPr>
        <w:t>ый</w:t>
      </w:r>
      <w:r w:rsidRPr="000E45B5">
        <w:rPr>
          <w:sz w:val="28"/>
          <w:szCs w:val="28"/>
        </w:rPr>
        <w:t xml:space="preserve"> ориентирует на широкое использование средств физической культуры, спорта и активного отдыха в работе с молодежью. Реализация программы актуализировала поиск перспективных направлений профилактики асоциальных явлений посредством популяризации активного отдыха, здорового образа жизни и приобщения молодежи к регулярным занятиям физической культурой и спортом.</w:t>
      </w:r>
    </w:p>
    <w:p w:rsidR="000E45B5" w:rsidRPr="000E45B5" w:rsidRDefault="000E45B5" w:rsidP="00AD3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5B5">
        <w:rPr>
          <w:rFonts w:ascii="Times New Roman" w:hAnsi="Times New Roman" w:cs="Times New Roman"/>
          <w:sz w:val="28"/>
          <w:szCs w:val="28"/>
        </w:rPr>
        <w:t>Анализ специальной литературы и практического опыта показал, что проблема профилактики асоциальных явлений в молодежной среде рассматривалась представителями многих наук, однако до сих пор не разработана эффективная система профилактики этих явлений. Одним из перспективных подходов к решению проблемы может быть использование потенциала физической рекреации, имеющего мощные ресурсы для педагогического воздействия на развитие личности, формирующие ее позитивный социальный опыт.</w:t>
      </w:r>
    </w:p>
    <w:p w:rsidR="000E45B5" w:rsidRDefault="005174C7" w:rsidP="005174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4C7">
        <w:rPr>
          <w:rFonts w:ascii="Times New Roman" w:hAnsi="Times New Roman" w:cs="Times New Roman"/>
          <w:sz w:val="28"/>
          <w:szCs w:val="28"/>
        </w:rPr>
        <w:t xml:space="preserve">Проблему здоровья сегодня следует рассматривать, как считает Л. Е. Савич, не только на телесном, психическом и социальном уровнях, но и на уровне мировоззренческом. Здоровье человека — это, прежде всего, </w:t>
      </w:r>
      <w:r w:rsidRPr="005174C7">
        <w:rPr>
          <w:rFonts w:ascii="Times New Roman" w:hAnsi="Times New Roman" w:cs="Times New Roman"/>
          <w:sz w:val="28"/>
          <w:szCs w:val="28"/>
        </w:rPr>
        <w:lastRenderedPageBreak/>
        <w:t>диалектическая функция его мировоззрения, единство телесного, психического, социального и мировоззренческого здоровья, системное качество, характеризующее человеческое бытие в его целостности. Здоровье становится интегративной характеристикой личности, отражающей наиболее значимые биологические, психологические, социальные и духовные аспекты бытия человека в мире, в соответствии с чем правомерно его рассмотрение в том числе с позиций культуры, философии, психологии, педагогики.</w:t>
      </w:r>
    </w:p>
    <w:p w:rsidR="00F044AC" w:rsidRPr="00110A53" w:rsidRDefault="00F044AC" w:rsidP="00110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A53">
        <w:rPr>
          <w:rFonts w:ascii="Times New Roman" w:hAnsi="Times New Roman" w:cs="Times New Roman"/>
          <w:sz w:val="28"/>
          <w:szCs w:val="28"/>
        </w:rPr>
        <w:t>Согласно определению, данному А. А. Козловым, социальное здоровье — интегральная характеристика развития личности, группы, общности, взятая в единстве их социальных и биологических показателей и в контексте уровня и качества развития общества, находящие выражение в совокупности показателей жизненной удовлетворенности, соматического и психического здоровья и социальной активности.</w:t>
      </w:r>
    </w:p>
    <w:p w:rsidR="00F044AC" w:rsidRPr="00110A53" w:rsidRDefault="00F044AC" w:rsidP="00110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A53">
        <w:rPr>
          <w:rFonts w:ascii="Times New Roman" w:hAnsi="Times New Roman" w:cs="Times New Roman"/>
          <w:sz w:val="28"/>
          <w:szCs w:val="28"/>
        </w:rPr>
        <w:t xml:space="preserve">Социальное здоровье человека — это состояние гармонии личностных смыслов, взаимоотношений его с другими людьми и деятельности, которая способствует не только </w:t>
      </w:r>
      <w:proofErr w:type="spellStart"/>
      <w:r w:rsidRPr="00110A53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Pr="00110A53">
        <w:rPr>
          <w:rFonts w:ascii="Times New Roman" w:hAnsi="Times New Roman" w:cs="Times New Roman"/>
          <w:sz w:val="28"/>
          <w:szCs w:val="28"/>
        </w:rPr>
        <w:t xml:space="preserve"> личности, но и позитивному развитию других людей, социума, общества и культуры в целом.</w:t>
      </w:r>
    </w:p>
    <w:p w:rsidR="00110A53" w:rsidRPr="00110A53" w:rsidRDefault="00110A53" w:rsidP="00110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A53">
        <w:rPr>
          <w:rFonts w:ascii="Times New Roman" w:hAnsi="Times New Roman" w:cs="Times New Roman"/>
          <w:sz w:val="28"/>
          <w:szCs w:val="28"/>
        </w:rPr>
        <w:t>Одним из социологических подходов в изучении феномена социального здоровья является представление его как формы социального взаимодействия и одного из основных элементов социальной структуры общества. Для этого характерны четкое разграничение функций и полномочий каждого из субъектов взаимодействия, согласованность, слаженность их действий, достаточно высокий и жесткий уровень регуляции и контроля. Исходя из этого, социальное здоровье рассматривается А. С. Москвич как совокупность ролей и статусов индивида, предназначенных для удовлетворения особых социальных потребностей.</w:t>
      </w:r>
    </w:p>
    <w:p w:rsidR="00110A53" w:rsidRPr="00110A53" w:rsidRDefault="00110A53" w:rsidP="00110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A53">
        <w:rPr>
          <w:rFonts w:ascii="Times New Roman" w:hAnsi="Times New Roman" w:cs="Times New Roman"/>
          <w:sz w:val="28"/>
          <w:szCs w:val="28"/>
        </w:rPr>
        <w:t>При этом большинство авторов сходятся во мнении, что социальное здоровье общества является важнейшим фактором развития цивилизации.</w:t>
      </w:r>
    </w:p>
    <w:p w:rsidR="00110A53" w:rsidRPr="00110A53" w:rsidRDefault="00110A53" w:rsidP="00110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A53">
        <w:rPr>
          <w:rFonts w:ascii="Times New Roman" w:hAnsi="Times New Roman" w:cs="Times New Roman"/>
          <w:sz w:val="28"/>
          <w:szCs w:val="28"/>
        </w:rPr>
        <w:t xml:space="preserve">По мнению Р. А. </w:t>
      </w:r>
      <w:proofErr w:type="spellStart"/>
      <w:r w:rsidRPr="00110A53">
        <w:rPr>
          <w:rFonts w:ascii="Times New Roman" w:hAnsi="Times New Roman" w:cs="Times New Roman"/>
          <w:sz w:val="28"/>
          <w:szCs w:val="28"/>
        </w:rPr>
        <w:t>Зобова</w:t>
      </w:r>
      <w:proofErr w:type="spellEnd"/>
      <w:r w:rsidRPr="00110A53">
        <w:rPr>
          <w:rFonts w:ascii="Times New Roman" w:hAnsi="Times New Roman" w:cs="Times New Roman"/>
          <w:sz w:val="28"/>
          <w:szCs w:val="28"/>
        </w:rPr>
        <w:t xml:space="preserve"> и В. Н. </w:t>
      </w:r>
      <w:proofErr w:type="spellStart"/>
      <w:r w:rsidRPr="00110A53">
        <w:rPr>
          <w:rFonts w:ascii="Times New Roman" w:hAnsi="Times New Roman" w:cs="Times New Roman"/>
          <w:sz w:val="28"/>
          <w:szCs w:val="28"/>
        </w:rPr>
        <w:t>Келасьева</w:t>
      </w:r>
      <w:proofErr w:type="spellEnd"/>
      <w:r w:rsidRPr="00110A53">
        <w:rPr>
          <w:rFonts w:ascii="Times New Roman" w:hAnsi="Times New Roman" w:cs="Times New Roman"/>
          <w:sz w:val="28"/>
          <w:szCs w:val="28"/>
        </w:rPr>
        <w:t xml:space="preserve">, социальное здоровье может быть представлено как отражение отношения общества к человеку и </w:t>
      </w:r>
      <w:r w:rsidRPr="00110A53">
        <w:rPr>
          <w:rFonts w:ascii="Times New Roman" w:hAnsi="Times New Roman" w:cs="Times New Roman"/>
          <w:sz w:val="28"/>
          <w:szCs w:val="28"/>
        </w:rPr>
        <w:lastRenderedPageBreak/>
        <w:t>реализуется через включение человека в разнообразные социальные структуры. Тем самым оно может рассматриваться как итог, результат такого включения. При этом под включением человека в среду, по мысли данных ученых, обычно понимается процесс направленного изменения, в ходе которого человек вырабатывает свойства, требуемые этой средой, что позволяет ему развиваться и удовлетворять свои потребности</w:t>
      </w:r>
    </w:p>
    <w:p w:rsidR="00712310" w:rsidRPr="00050A75" w:rsidRDefault="00B1724C" w:rsidP="0005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5">
        <w:rPr>
          <w:rFonts w:ascii="Times New Roman" w:hAnsi="Times New Roman" w:cs="Times New Roman"/>
          <w:sz w:val="28"/>
          <w:szCs w:val="28"/>
        </w:rPr>
        <w:t>Социальное здоровье конкретного человека выступает итогом совокупного действия многих факторов: включенности в профессиональную, образовательную, семейную среды, материальной обеспеченности, биологического здоровья и т. д. Социальное здоровье является индикатором отношения общества к человеку.</w:t>
      </w:r>
    </w:p>
    <w:p w:rsidR="00B1724C" w:rsidRPr="00050A75" w:rsidRDefault="00B1724C" w:rsidP="0005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5">
        <w:rPr>
          <w:rFonts w:ascii="Times New Roman" w:hAnsi="Times New Roman" w:cs="Times New Roman"/>
          <w:sz w:val="28"/>
          <w:szCs w:val="28"/>
        </w:rPr>
        <w:t>Выражением взаимосвязи здоровья человека и его образа жизни является понятие «здоровый образ жизни» (ЗОЖ). Все чаще утверждается точка зрения, согласно которой здоровый образ жизни — категория социальная. ЗОЖ представляет собой «сложную многофакторную динамическую систему позитивных проявлений деятельности человека, его духовности, стремления к самосовершенствованию. Иными словами, здоровый образ жизни связан с целенаправленным формированием сознания и поведения человека, соответствующим требованиям здоровья».</w:t>
      </w:r>
    </w:p>
    <w:p w:rsidR="00B1724C" w:rsidRPr="00050A75" w:rsidRDefault="00E66F37" w:rsidP="0005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5">
        <w:rPr>
          <w:rFonts w:ascii="Times New Roman" w:hAnsi="Times New Roman" w:cs="Times New Roman"/>
          <w:sz w:val="28"/>
          <w:szCs w:val="28"/>
        </w:rPr>
        <w:t>По мысли А. А. Козлова, если исходить из того, что образ жизни в самом общем виде есть совокупность существенных черт, типических видов, форм жизнедеятельности личности, социальных групп, общества в целом, причем обязательно взятых в единстве с условиями этой жизнедеятельности, то здоровый образ жизни выступает как совокупность количественных и качественных характеристик образа жизни, предполагающих и выражающих позитивную его определенность.</w:t>
      </w:r>
    </w:p>
    <w:p w:rsidR="009106A5" w:rsidRPr="00050A75" w:rsidRDefault="009106A5" w:rsidP="0005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5">
        <w:rPr>
          <w:rFonts w:ascii="Times New Roman" w:hAnsi="Times New Roman" w:cs="Times New Roman"/>
          <w:sz w:val="28"/>
          <w:szCs w:val="28"/>
        </w:rPr>
        <w:t>Социальное нездоровье молодежи — это совокупность деструктивных тенденций в молодежной среде, влияющих на физическое, психическое и духовно-нравственное состояние молодежи как особой социально-демографической группы, деформирующих процесс её социализации.</w:t>
      </w:r>
    </w:p>
    <w:p w:rsidR="009106A5" w:rsidRPr="00050A75" w:rsidRDefault="009106A5" w:rsidP="0005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5">
        <w:rPr>
          <w:rFonts w:ascii="Times New Roman" w:hAnsi="Times New Roman" w:cs="Times New Roman"/>
          <w:sz w:val="28"/>
          <w:szCs w:val="28"/>
        </w:rPr>
        <w:lastRenderedPageBreak/>
        <w:t>Важным показателем социального здоровья общества является наличие привлекательных идеалов, принимаемых большинством людей.</w:t>
      </w:r>
    </w:p>
    <w:p w:rsidR="009106A5" w:rsidRPr="00050A75" w:rsidRDefault="009106A5" w:rsidP="0005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5">
        <w:rPr>
          <w:rFonts w:ascii="Times New Roman" w:hAnsi="Times New Roman" w:cs="Times New Roman"/>
          <w:sz w:val="28"/>
          <w:szCs w:val="28"/>
        </w:rPr>
        <w:t>По мысли А. С. Москвич, основными задачами по улучшению социального здоровья молодежи являются:</w:t>
      </w:r>
    </w:p>
    <w:p w:rsidR="009106A5" w:rsidRPr="00050A75" w:rsidRDefault="008A30ED" w:rsidP="0005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="009106A5" w:rsidRPr="00050A75">
        <w:rPr>
          <w:rFonts w:ascii="Times New Roman" w:hAnsi="Times New Roman" w:cs="Times New Roman"/>
          <w:sz w:val="28"/>
          <w:szCs w:val="28"/>
        </w:rPr>
        <w:t>улучшение психического здоровья — значительное сокращение распространенности и неблагоприятного воздействия психических расстройств;</w:t>
      </w:r>
    </w:p>
    <w:p w:rsidR="009106A5" w:rsidRDefault="009106A5" w:rsidP="00050A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A75">
        <w:rPr>
          <w:rFonts w:ascii="Times New Roman" w:hAnsi="Times New Roman" w:cs="Times New Roman"/>
          <w:sz w:val="28"/>
          <w:szCs w:val="28"/>
        </w:rPr>
        <w:t>—предоставление возможности справиться с жизненными обстоятельствами, вызывающими стресс</w:t>
      </w:r>
      <w:r w:rsidR="00050A75" w:rsidRPr="00050A75">
        <w:rPr>
          <w:rFonts w:ascii="Times New Roman" w:hAnsi="Times New Roman" w:cs="Times New Roman"/>
          <w:sz w:val="28"/>
          <w:szCs w:val="28"/>
        </w:rPr>
        <w:t>.</w:t>
      </w:r>
    </w:p>
    <w:p w:rsidR="00BB212E" w:rsidRPr="00BB212E" w:rsidRDefault="00556CB8" w:rsidP="00556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об здорово образе жизни решается также на уровне международных отношений так, </w:t>
      </w:r>
      <w:r w:rsidR="00BB212E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</w:t>
      </w:r>
      <w:r w:rsidR="00E03D33" w:rsidRPr="00556CB8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ей 9</w:t>
      </w:r>
      <w:r w:rsidR="00E03D33" w:rsidRPr="00556CB8">
        <w:rPr>
          <w:rFonts w:ascii="Times New Roman" w:hAnsi="Times New Roman" w:cs="Times New Roman"/>
          <w:sz w:val="28"/>
          <w:szCs w:val="28"/>
        </w:rPr>
        <w:t xml:space="preserve"> </w:t>
      </w:r>
      <w:r w:rsidRPr="00556CB8">
        <w:rPr>
          <w:rFonts w:ascii="Times New Roman" w:hAnsi="Times New Roman" w:cs="Times New Roman"/>
          <w:sz w:val="28"/>
          <w:szCs w:val="28"/>
        </w:rPr>
        <w:t xml:space="preserve"> Кодекса здравоохранение Республики Таджикистан</w:t>
      </w:r>
      <w:r w:rsidR="00BB212E" w:rsidRPr="00BB212E">
        <w:rPr>
          <w:rFonts w:ascii="Times New Roman" w:hAnsi="Times New Roman" w:cs="Times New Roman"/>
          <w:sz w:val="28"/>
          <w:szCs w:val="28"/>
        </w:rPr>
        <w:t>;</w:t>
      </w:r>
    </w:p>
    <w:p w:rsidR="00E03D33" w:rsidRPr="00556CB8" w:rsidRDefault="00E03D33" w:rsidP="00556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CB8">
        <w:rPr>
          <w:rFonts w:ascii="Times New Roman" w:hAnsi="Times New Roman" w:cs="Times New Roman"/>
          <w:sz w:val="28"/>
          <w:szCs w:val="28"/>
        </w:rPr>
        <w:t xml:space="preserve">1. Международное сотрудничество Республики Таджикистан в области охраны здоровья населения с международными организациями и соответствующими органами зарубежных государств определяется в соответствии с нормативными правовыми актами Республики Таджикистан. </w:t>
      </w:r>
    </w:p>
    <w:p w:rsidR="00E03D33" w:rsidRPr="00556CB8" w:rsidRDefault="00E03D33" w:rsidP="00556C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CB8">
        <w:rPr>
          <w:rFonts w:ascii="Times New Roman" w:hAnsi="Times New Roman" w:cs="Times New Roman"/>
          <w:sz w:val="28"/>
          <w:szCs w:val="28"/>
        </w:rPr>
        <w:t>2. Органы здравоохранения в соответствии с порядком, установленным международными правовыми актами, признанными Таджикистаном, осуществляют совместное сотрудничество в области здравоохранения, с международными организациями, зарубежными государствами и их соответствующими органами.</w:t>
      </w:r>
    </w:p>
    <w:p w:rsidR="00AE2CEF" w:rsidRDefault="00463931" w:rsidP="00556C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931">
        <w:rPr>
          <w:rFonts w:ascii="Times New Roman" w:hAnsi="Times New Roman" w:cs="Times New Roman"/>
          <w:sz w:val="28"/>
          <w:szCs w:val="28"/>
        </w:rPr>
        <w:t xml:space="preserve">Таким образом, проблема социального здоровья является в высшей степени значимой для </w:t>
      </w:r>
      <w:r w:rsidR="00AE2CEF">
        <w:rPr>
          <w:rFonts w:ascii="Times New Roman" w:hAnsi="Times New Roman" w:cs="Times New Roman"/>
          <w:sz w:val="28"/>
          <w:szCs w:val="28"/>
        </w:rPr>
        <w:t>современного общество.</w:t>
      </w:r>
    </w:p>
    <w:p w:rsidR="00463931" w:rsidRDefault="00463931" w:rsidP="00463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931">
        <w:rPr>
          <w:rFonts w:ascii="Times New Roman" w:hAnsi="Times New Roman" w:cs="Times New Roman"/>
          <w:sz w:val="28"/>
          <w:szCs w:val="28"/>
        </w:rPr>
        <w:t xml:space="preserve">Особенно это касается молодого поколения, в среде которого распространены алкоголизм, наркомания, различные виды антисоциального поведения, в том числе экстремизм. Для предотвращения дальнейшей эскалации негативного </w:t>
      </w:r>
      <w:r w:rsidR="00D644E3">
        <w:rPr>
          <w:rFonts w:ascii="Times New Roman" w:hAnsi="Times New Roman" w:cs="Times New Roman"/>
          <w:sz w:val="28"/>
          <w:szCs w:val="28"/>
        </w:rPr>
        <w:t>поведения в молодежной среде является</w:t>
      </w:r>
      <w:r w:rsidRPr="00463931">
        <w:rPr>
          <w:rFonts w:ascii="Times New Roman" w:hAnsi="Times New Roman" w:cs="Times New Roman"/>
          <w:sz w:val="28"/>
          <w:szCs w:val="28"/>
        </w:rPr>
        <w:t xml:space="preserve">, </w:t>
      </w:r>
      <w:r w:rsidR="005E6F57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8E05E3" w:rsidRPr="008E05E3">
        <w:rPr>
          <w:rFonts w:ascii="Times New Roman" w:hAnsi="Times New Roman" w:cs="Times New Roman"/>
          <w:sz w:val="28"/>
          <w:szCs w:val="28"/>
        </w:rPr>
        <w:t>здравоохранения Республики Таджикистан</w:t>
      </w:r>
      <w:r w:rsidR="00F96CE0">
        <w:rPr>
          <w:sz w:val="28"/>
          <w:szCs w:val="28"/>
        </w:rPr>
        <w:t xml:space="preserve">, который </w:t>
      </w:r>
      <w:r w:rsidR="00F96CE0">
        <w:rPr>
          <w:rFonts w:ascii="Times New Roman" w:hAnsi="Times New Roman" w:cs="Times New Roman"/>
          <w:sz w:val="28"/>
          <w:szCs w:val="28"/>
        </w:rPr>
        <w:t>направленный</w:t>
      </w:r>
      <w:r w:rsidRPr="00463931">
        <w:rPr>
          <w:rFonts w:ascii="Times New Roman" w:hAnsi="Times New Roman" w:cs="Times New Roman"/>
          <w:sz w:val="28"/>
          <w:szCs w:val="28"/>
        </w:rPr>
        <w:t xml:space="preserve"> на поддержание и развитие социального здоровья молодого поколения, преодоление деструктивных тенденций в среде молодежи.</w:t>
      </w:r>
    </w:p>
    <w:p w:rsidR="00640357" w:rsidRDefault="00640357" w:rsidP="004639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931" w:rsidRPr="00640357" w:rsidRDefault="00C61AAB" w:rsidP="00463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                                                            </w:t>
      </w:r>
      <w:proofErr w:type="spellStart"/>
      <w:r w:rsidR="00640357" w:rsidRPr="00640357">
        <w:rPr>
          <w:rFonts w:ascii="Times New Roman" w:hAnsi="Times New Roman" w:cs="Times New Roman"/>
          <w:b/>
          <w:sz w:val="28"/>
          <w:szCs w:val="28"/>
        </w:rPr>
        <w:t>Абдуллоев</w:t>
      </w:r>
      <w:proofErr w:type="spellEnd"/>
      <w:r w:rsidR="00640357" w:rsidRPr="00640357">
        <w:rPr>
          <w:rFonts w:ascii="Times New Roman" w:hAnsi="Times New Roman" w:cs="Times New Roman"/>
          <w:b/>
          <w:sz w:val="28"/>
          <w:szCs w:val="28"/>
        </w:rPr>
        <w:t xml:space="preserve"> Н.С. </w:t>
      </w:r>
      <w:r w:rsidR="0064035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40357" w:rsidRPr="0064035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463931" w:rsidRPr="00640357" w:rsidSect="00202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CE7"/>
    <w:rsid w:val="00050A75"/>
    <w:rsid w:val="000E45B5"/>
    <w:rsid w:val="00110A53"/>
    <w:rsid w:val="001422F2"/>
    <w:rsid w:val="00202A69"/>
    <w:rsid w:val="00256B3F"/>
    <w:rsid w:val="00271FBF"/>
    <w:rsid w:val="002A1C99"/>
    <w:rsid w:val="002D53B2"/>
    <w:rsid w:val="00302881"/>
    <w:rsid w:val="003C1CE7"/>
    <w:rsid w:val="003D245B"/>
    <w:rsid w:val="003D781F"/>
    <w:rsid w:val="00463931"/>
    <w:rsid w:val="00493079"/>
    <w:rsid w:val="005174C7"/>
    <w:rsid w:val="00556CB8"/>
    <w:rsid w:val="005B4ECC"/>
    <w:rsid w:val="005E6F57"/>
    <w:rsid w:val="005F1957"/>
    <w:rsid w:val="00640357"/>
    <w:rsid w:val="006A7B79"/>
    <w:rsid w:val="00712310"/>
    <w:rsid w:val="008A30ED"/>
    <w:rsid w:val="008E05E3"/>
    <w:rsid w:val="009106A5"/>
    <w:rsid w:val="0096153F"/>
    <w:rsid w:val="00AD3EE1"/>
    <w:rsid w:val="00AE2CEF"/>
    <w:rsid w:val="00B1724C"/>
    <w:rsid w:val="00B65129"/>
    <w:rsid w:val="00B86B32"/>
    <w:rsid w:val="00BB212E"/>
    <w:rsid w:val="00C61AAB"/>
    <w:rsid w:val="00CC13C8"/>
    <w:rsid w:val="00D644E3"/>
    <w:rsid w:val="00DD7BAD"/>
    <w:rsid w:val="00E03D33"/>
    <w:rsid w:val="00E66F37"/>
    <w:rsid w:val="00F044AC"/>
    <w:rsid w:val="00F9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7B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422F2"/>
  </w:style>
  <w:style w:type="character" w:styleId="a3">
    <w:name w:val="Strong"/>
    <w:basedOn w:val="a0"/>
    <w:uiPriority w:val="22"/>
    <w:qFormat/>
    <w:rsid w:val="001422F2"/>
    <w:rPr>
      <w:b/>
      <w:bCs/>
    </w:rPr>
  </w:style>
  <w:style w:type="paragraph" w:styleId="a4">
    <w:name w:val="Normal (Web)"/>
    <w:basedOn w:val="a"/>
    <w:uiPriority w:val="99"/>
    <w:semiHidden/>
    <w:unhideWhenUsed/>
    <w:rsid w:val="000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38</cp:revision>
  <dcterms:created xsi:type="dcterms:W3CDTF">2018-05-04T06:42:00Z</dcterms:created>
  <dcterms:modified xsi:type="dcterms:W3CDTF">2018-05-16T07:00:00Z</dcterms:modified>
</cp:coreProperties>
</file>